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4483" w14:textId="20AE9CBB" w:rsidR="00883850" w:rsidRDefault="0062117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7FAB6" wp14:editId="221D7564">
                <wp:simplePos x="0" y="0"/>
                <wp:positionH relativeFrom="column">
                  <wp:posOffset>611986</wp:posOffset>
                </wp:positionH>
                <wp:positionV relativeFrom="paragraph">
                  <wp:posOffset>-220533</wp:posOffset>
                </wp:positionV>
                <wp:extent cx="7160260" cy="1019175"/>
                <wp:effectExtent l="0" t="0" r="254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26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757DD" w14:textId="22A445A7" w:rsidR="007B3770" w:rsidRPr="007B3770" w:rsidRDefault="007B3770" w:rsidP="007B3770">
                            <w:pPr>
                              <w:spacing w:after="0" w:line="240" w:lineRule="auto"/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color w:val="134163" w:themeColor="accent2" w:themeShade="80"/>
                                <w:sz w:val="28"/>
                                <w:szCs w:val="28"/>
                              </w:rPr>
                            </w:pPr>
                            <w:r w:rsidRPr="007B3770"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Industry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color w:val="134163" w:themeColor="accent2" w:themeShade="8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B3770"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color w:val="13416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5953"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FMCG</w:t>
                            </w:r>
                          </w:p>
                          <w:p w14:paraId="335991FB" w14:textId="0607C342" w:rsidR="00C11105" w:rsidRDefault="00BF19D0" w:rsidP="006D56F2">
                            <w:pPr>
                              <w:spacing w:after="0" w:line="264" w:lineRule="auto"/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7B3770"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C</w:t>
                            </w:r>
                            <w:r w:rsidR="00132AB9" w:rsidRPr="007B3770"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lient</w:t>
                            </w:r>
                            <w:r w:rsidRPr="007B3770"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:</w:t>
                            </w:r>
                            <w:r w:rsidR="0050404A"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1105"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Global Supply Chain and </w:t>
                            </w:r>
                            <w:proofErr w:type="gramStart"/>
                            <w:r w:rsidR="005D4E06"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South East</w:t>
                            </w:r>
                            <w:proofErr w:type="gramEnd"/>
                            <w:r w:rsidR="005D4E06"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Asia and Australasia Region</w:t>
                            </w:r>
                            <w:r w:rsidR="00621175"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2016-7</w:t>
                            </w:r>
                          </w:p>
                          <w:p w14:paraId="7F2BB182" w14:textId="21BFA804" w:rsidR="00BF19D0" w:rsidRPr="00C11105" w:rsidRDefault="00C11105" w:rsidP="006D56F2">
                            <w:pPr>
                              <w:spacing w:after="0" w:line="264" w:lineRule="auto"/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20"/>
                                <w:szCs w:val="20"/>
                              </w:rPr>
                            </w:pPr>
                            <w:r w:rsidRPr="00C11105"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20"/>
                                <w:szCs w:val="20"/>
                              </w:rPr>
                              <w:t>Team: Kit Jackson, Sarah Wicks</w:t>
                            </w:r>
                            <w:r w:rsidR="00373251" w:rsidRPr="00C11105">
                              <w:rPr>
                                <w:rFonts w:ascii="Malgun Gothic Semilight" w:eastAsia="Malgun Gothic Semilight" w:hAnsi="Malgun Gothic Semilight" w:cs="Malgun Gothic Semilight"/>
                                <w:color w:val="134163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49A2AF" w14:textId="77777777" w:rsidR="00BF19D0" w:rsidRPr="00BF19D0" w:rsidRDefault="00BF19D0" w:rsidP="006D56F2">
                            <w:pPr>
                              <w:spacing w:after="0" w:line="264" w:lineRule="auto"/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7FAB6"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margin-left:48.2pt;margin-top:-17.35pt;width:563.8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" fillcolor="white [3201]" stroked="f" strokeweight=".5pt">
                <v:textbox>
                  <w:txbxContent>
                    <w:p w14:paraId="35A757DD" w14:textId="22A445A7" w:rsidR="007B3770" w:rsidRPr="007B3770" w:rsidRDefault="007B3770" w:rsidP="007B3770">
                      <w:pPr>
                        <w:spacing w:after="0" w:line="240" w:lineRule="auto"/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color w:val="134163" w:themeColor="accent2" w:themeShade="80"/>
                          <w:sz w:val="28"/>
                          <w:szCs w:val="28"/>
                        </w:rPr>
                      </w:pPr>
                      <w:r w:rsidRPr="007B3770"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color w:val="134163" w:themeColor="accent2" w:themeShade="80"/>
                          <w:sz w:val="28"/>
                          <w:szCs w:val="28"/>
                        </w:rPr>
                        <w:t>Industry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color w:val="134163" w:themeColor="accent2" w:themeShade="80"/>
                          <w:sz w:val="28"/>
                          <w:szCs w:val="28"/>
                        </w:rPr>
                        <w:t xml:space="preserve">: </w:t>
                      </w:r>
                      <w:r w:rsidRPr="007B3770"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color w:val="134163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="00EF5953"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color w:val="134163" w:themeColor="accent2" w:themeShade="80"/>
                          <w:sz w:val="28"/>
                          <w:szCs w:val="28"/>
                        </w:rPr>
                        <w:t>FMCG</w:t>
                      </w:r>
                    </w:p>
                    <w:p w14:paraId="335991FB" w14:textId="0607C342" w:rsidR="00C11105" w:rsidRDefault="00BF19D0" w:rsidP="006D56F2">
                      <w:pPr>
                        <w:spacing w:after="0" w:line="264" w:lineRule="auto"/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32"/>
                          <w:szCs w:val="32"/>
                        </w:rPr>
                      </w:pPr>
                      <w:r w:rsidRPr="007B3770"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32"/>
                          <w:szCs w:val="32"/>
                        </w:rPr>
                        <w:t>C</w:t>
                      </w:r>
                      <w:r w:rsidR="00132AB9" w:rsidRPr="007B3770"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32"/>
                          <w:szCs w:val="32"/>
                        </w:rPr>
                        <w:t>lient</w:t>
                      </w:r>
                      <w:r w:rsidRPr="007B3770"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32"/>
                          <w:szCs w:val="32"/>
                        </w:rPr>
                        <w:t>:</w:t>
                      </w:r>
                      <w:r w:rsidR="0050404A"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r w:rsidR="00C11105"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32"/>
                          <w:szCs w:val="32"/>
                        </w:rPr>
                        <w:t xml:space="preserve">Global Supply Chain and </w:t>
                      </w:r>
                      <w:proofErr w:type="gramStart"/>
                      <w:r w:rsidR="005D4E06"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32"/>
                          <w:szCs w:val="32"/>
                        </w:rPr>
                        <w:t>South East</w:t>
                      </w:r>
                      <w:proofErr w:type="gramEnd"/>
                      <w:r w:rsidR="005D4E06"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32"/>
                          <w:szCs w:val="32"/>
                        </w:rPr>
                        <w:t xml:space="preserve"> Asia and Australasia Region</w:t>
                      </w:r>
                      <w:r w:rsidR="00621175"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32"/>
                          <w:szCs w:val="32"/>
                        </w:rPr>
                        <w:t xml:space="preserve"> 2016-7</w:t>
                      </w:r>
                    </w:p>
                    <w:p w14:paraId="7F2BB182" w14:textId="21BFA804" w:rsidR="00BF19D0" w:rsidRPr="00C11105" w:rsidRDefault="00C11105" w:rsidP="006D56F2">
                      <w:pPr>
                        <w:spacing w:after="0" w:line="264" w:lineRule="auto"/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20"/>
                          <w:szCs w:val="20"/>
                        </w:rPr>
                      </w:pPr>
                      <w:r w:rsidRPr="00C11105"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20"/>
                          <w:szCs w:val="20"/>
                        </w:rPr>
                        <w:t>Team: Kit Jackson, Sarah Wicks</w:t>
                      </w:r>
                      <w:r w:rsidR="00373251" w:rsidRPr="00C11105">
                        <w:rPr>
                          <w:rFonts w:ascii="Malgun Gothic Semilight" w:eastAsia="Malgun Gothic Semilight" w:hAnsi="Malgun Gothic Semilight" w:cs="Malgun Gothic Semilight"/>
                          <w:color w:val="134163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49A2AF" w14:textId="77777777" w:rsidR="00BF19D0" w:rsidRPr="00BF19D0" w:rsidRDefault="00BF19D0" w:rsidP="006D56F2">
                      <w:pPr>
                        <w:spacing w:after="0" w:line="264" w:lineRule="auto"/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color w:val="13416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4925810" wp14:editId="08B3FA6E">
            <wp:simplePos x="0" y="0"/>
            <wp:positionH relativeFrom="column">
              <wp:posOffset>31458</wp:posOffset>
            </wp:positionH>
            <wp:positionV relativeFrom="paragraph">
              <wp:posOffset>-85726</wp:posOffset>
            </wp:positionV>
            <wp:extent cx="579600" cy="640800"/>
            <wp:effectExtent l="0" t="0" r="5080" b="0"/>
            <wp:wrapNone/>
            <wp:docPr id="629425104" name="Picture 9" descr="A blue letter u with flowers and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25104" name="Picture 9" descr="A blue letter u with flowers and leave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105">
        <w:rPr>
          <w:noProof/>
        </w:rPr>
        <mc:AlternateContent>
          <mc:Choice Requires="wpg">
            <w:drawing>
              <wp:anchor distT="0" distB="0" distL="457200" distR="457200" simplePos="0" relativeHeight="251658240" behindDoc="0" locked="0" layoutInCell="1" allowOverlap="1" wp14:anchorId="1EB552F5" wp14:editId="4BECAEBC">
                <wp:simplePos x="0" y="0"/>
                <wp:positionH relativeFrom="page">
                  <wp:posOffset>0</wp:posOffset>
                </wp:positionH>
                <wp:positionV relativeFrom="page">
                  <wp:posOffset>166816</wp:posOffset>
                </wp:positionV>
                <wp:extent cx="3707765" cy="7239000"/>
                <wp:effectExtent l="0" t="0" r="635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7765" cy="7239000"/>
                          <a:chOff x="0" y="0"/>
                          <a:chExt cx="3707435" cy="9372599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599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825427" y="1306020"/>
                            <a:ext cx="2882008" cy="5461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460A41" w14:textId="6726966D" w:rsidR="002D7665" w:rsidRPr="003B11BD" w:rsidRDefault="00D76605" w:rsidP="00D76605">
                              <w:pPr>
                                <w:pStyle w:val="TOCHeading"/>
                                <w:spacing w:before="0" w:line="264" w:lineRule="auto"/>
                                <w:jc w:val="both"/>
                                <w:rPr>
                                  <w:rFonts w:ascii="Malgun Gothic Semilight" w:eastAsia="Malgun Gothic Semilight" w:hAnsi="Malgun Gothic Semilight" w:cs="Malgun Gothic Semilight"/>
                                  <w:b/>
                                  <w:bCs/>
                                  <w:color w:val="1CADE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algun Gothic Semilight" w:eastAsia="Malgun Gothic Semilight" w:hAnsi="Malgun Gothic Semilight" w:cs="Malgun Gothic Semilight"/>
                                  <w:b/>
                                  <w:bCs/>
                                  <w:color w:val="1CADE4" w:themeColor="accent1"/>
                                  <w:sz w:val="28"/>
                                  <w:szCs w:val="28"/>
                                </w:rPr>
                                <w:t>What Was Needed</w:t>
                              </w:r>
                            </w:p>
                            <w:p w14:paraId="68BE1990" w14:textId="7F3006B6" w:rsidR="00DD5970" w:rsidRPr="002A6263" w:rsidRDefault="00DD5970" w:rsidP="00D76605">
                              <w:pPr>
                                <w:spacing w:after="0" w:line="264" w:lineRule="auto"/>
                                <w:jc w:val="both"/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12"/>
                                  <w:szCs w:val="12"/>
                                </w:rPr>
                              </w:pPr>
                            </w:p>
                            <w:p w14:paraId="62B7DE7C" w14:textId="35F7DBA3" w:rsidR="002D7665" w:rsidRPr="00C11105" w:rsidRDefault="00EF5953" w:rsidP="00D76605">
                              <w:pPr>
                                <w:spacing w:after="0" w:line="264" w:lineRule="auto"/>
                                <w:jc w:val="both"/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C11105"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The CEO of this multi-national consumer goods business had challenged the team to find an additional </w:t>
                              </w:r>
                              <w:r w:rsidRPr="00C11105">
                                <w:rPr>
                                  <w:rFonts w:ascii="Malgun Gothic Semilight" w:eastAsia="Malgun Gothic Semilight" w:hAnsi="Malgun Gothic Semilight" w:cs="Malgun Gothic Semilight" w:hint="eastAsia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€</w:t>
                              </w:r>
                              <w:r w:rsidRPr="00C11105"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2 billion in profitable revenue from the company’s already profitable growth engine</w:t>
                              </w:r>
                              <w:r w:rsidR="00F9326A" w:rsidRPr="00C11105"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C11105"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D5970" w:rsidRPr="00C11105"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Pr="00C11105"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new regional president had the challenge of aligning the highly successful country, category &amp; functional heads around a new regional strategy which would leverage the strengths of the region to deliver significantly increased value from new ways of working.</w:t>
                              </w:r>
                              <w:r w:rsidR="001C65E2" w:rsidRPr="00C11105"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The issue was that the country heads </w:t>
                              </w:r>
                              <w:r w:rsidR="00FB147C" w:rsidRPr="00C11105"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did not perceive any benefit in acting as a region</w:t>
                              </w:r>
                              <w:r w:rsidR="001C65E2" w:rsidRPr="00C11105"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176485F" w14:textId="7055DEB9" w:rsidR="00C11105" w:rsidRPr="00C11105" w:rsidRDefault="00C11105" w:rsidP="00D76605">
                              <w:pPr>
                                <w:spacing w:after="0" w:line="264" w:lineRule="auto"/>
                                <w:jc w:val="both"/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C11105"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Having had experience of working with Strategy Together to align</w:t>
                              </w:r>
                              <w:r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and engage</w:t>
                              </w:r>
                              <w:r w:rsidRPr="00C11105"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the Global Supply Chain E</w:t>
                              </w:r>
                              <w:r>
                                <w:rPr>
                                  <w:rFonts w:ascii="Malgun Gothic Semilight" w:eastAsia="Malgun Gothic Semilight" w:hAnsi="Malgun Gothic Semilight" w:cs="Malgun Gothic Semiligh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LT on their strategy, he engaged Strategy Together to support him on this challenge.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552F5" id="Group 179" o:spid="_x0000_s1027" style="position:absolute;margin-left:0;margin-top:13.15pt;width:291.95pt;height:570pt;z-index:251658240;mso-wrap-distance-left:36pt;mso-wrap-distance-right:36pt;mso-position-horizontal-relative:page;mso-position-vertical-relative:page;mso-width-relative:margin" coordsize="37074,93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">
                <v:group id="Group 180" o:spid="_x0000_s1028" style="position:absolute;width:9144;height:93725" coordsize="9144,937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">
                  <v:rect id="Rectangle 181" o:spid="_x0000_s1029" style="position:absolute;width:9144;height:937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" fillcolor="white [3212]" stroked="f" strokeweight="1pt">
                    <v:fill opacity="0"/>
                  </v:rect>
                  <v:group id="Group 182" o:spid="_x0000_s1030" style="position:absolute;left:2275;width:6858;height:93726" coordsize="6858,937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f93yQAAAOE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">
                    <v:shape id="Rectangle 5" o:spid="_x0000_s1031" style="position:absolute;width:6675;height:93634;visibility:visible;mso-wrap-style:square;v-text-anchor:middle" coordsize="667707,9363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" path="m,l667707,v4,1323975,-219068,3990702,-219064,5314677c448639,7111854,667711,7566279,667707,9363456l,9363456,,xe" fillcolor="#1cade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2" style="position:absolute;width:6858;height:937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" stroked="f" strokeweight="1pt">
                      <v:fill r:id="rId8" o:title="" recolor="t" rotate="t" type="frame"/>
                    </v:rect>
                  </v:group>
                </v:group>
                <v:shape id="Text Box 185" o:spid="_x0000_s1033" type="#_x0000_t202" style="position:absolute;left:8254;top:13060;width:28820;height:54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" filled="f" stroked="f" strokeweight=".5pt">
                  <v:textbox inset="0,0,0,0">
                    <w:txbxContent>
                      <w:p w14:paraId="13460A41" w14:textId="6726966D" w:rsidR="002D7665" w:rsidRPr="003B11BD" w:rsidRDefault="00D76605" w:rsidP="00D76605">
                        <w:pPr>
                          <w:pStyle w:val="TOCHeading"/>
                          <w:spacing w:before="0" w:line="264" w:lineRule="auto"/>
                          <w:jc w:val="both"/>
                          <w:rPr>
                            <w:rFonts w:ascii="Malgun Gothic Semilight" w:eastAsia="Malgun Gothic Semilight" w:hAnsi="Malgun Gothic Semilight" w:cs="Malgun Gothic Semilight"/>
                            <w:b/>
                            <w:bCs/>
                            <w:color w:val="1CADE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algun Gothic Semilight" w:eastAsia="Malgun Gothic Semilight" w:hAnsi="Malgun Gothic Semilight" w:cs="Malgun Gothic Semilight"/>
                            <w:b/>
                            <w:bCs/>
                            <w:color w:val="1CADE4" w:themeColor="accent1"/>
                            <w:sz w:val="28"/>
                            <w:szCs w:val="28"/>
                          </w:rPr>
                          <w:t>What Was Needed</w:t>
                        </w:r>
                      </w:p>
                      <w:p w14:paraId="68BE1990" w14:textId="7F3006B6" w:rsidR="00DD5970" w:rsidRPr="002A6263" w:rsidRDefault="00DD5970" w:rsidP="00D76605">
                        <w:pPr>
                          <w:spacing w:after="0" w:line="264" w:lineRule="auto"/>
                          <w:jc w:val="both"/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12"/>
                            <w:szCs w:val="12"/>
                          </w:rPr>
                        </w:pPr>
                      </w:p>
                      <w:p w14:paraId="62B7DE7C" w14:textId="35F7DBA3" w:rsidR="002D7665" w:rsidRPr="00C11105" w:rsidRDefault="00EF5953" w:rsidP="00D76605">
                        <w:pPr>
                          <w:spacing w:after="0" w:line="264" w:lineRule="auto"/>
                          <w:jc w:val="both"/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C11105"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 xml:space="preserve">The CEO of this multi-national consumer goods business had challenged the team to find an additional </w:t>
                        </w:r>
                        <w:r w:rsidRPr="00C11105">
                          <w:rPr>
                            <w:rFonts w:ascii="Malgun Gothic Semilight" w:eastAsia="Malgun Gothic Semilight" w:hAnsi="Malgun Gothic Semilight" w:cs="Malgun Gothic Semilight" w:hint="eastAsia"/>
                            <w:color w:val="7F7F7F" w:themeColor="text1" w:themeTint="80"/>
                            <w:sz w:val="20"/>
                            <w:szCs w:val="20"/>
                          </w:rPr>
                          <w:t>€</w:t>
                        </w:r>
                        <w:r w:rsidRPr="00C11105"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>2 billion in profitable revenue from the company’s already profitable growth engine</w:t>
                        </w:r>
                        <w:r w:rsidR="00F9326A" w:rsidRPr="00C11105"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>.</w:t>
                        </w:r>
                        <w:r w:rsidRPr="00C11105"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</w:t>
                        </w:r>
                        <w:r w:rsidR="00DD5970" w:rsidRPr="00C11105"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 xml:space="preserve">The </w:t>
                        </w:r>
                        <w:r w:rsidRPr="00C11105"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>new regional president had the challenge of aligning the highly successful country, category &amp; functional heads around a new regional strategy which would leverage the strengths of the region to deliver significantly increased value from new ways of working.</w:t>
                        </w:r>
                        <w:r w:rsidR="001C65E2" w:rsidRPr="00C11105"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The issue was that the country heads </w:t>
                        </w:r>
                        <w:r w:rsidR="00FB147C" w:rsidRPr="00C11105"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>did not perceive any benefit in acting as a region</w:t>
                        </w:r>
                        <w:r w:rsidR="001C65E2" w:rsidRPr="00C11105"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>.</w:t>
                        </w:r>
                      </w:p>
                      <w:p w14:paraId="4176485F" w14:textId="7055DEB9" w:rsidR="00C11105" w:rsidRPr="00C11105" w:rsidRDefault="00C11105" w:rsidP="00D76605">
                        <w:pPr>
                          <w:spacing w:after="0" w:line="264" w:lineRule="auto"/>
                          <w:jc w:val="both"/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C11105"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>Having had experience of working with Strategy Together to align</w:t>
                        </w:r>
                        <w:r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and engage</w:t>
                        </w:r>
                        <w:r w:rsidRPr="00C11105"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the Global Supply Chain E</w:t>
                        </w:r>
                        <w:r>
                          <w:rPr>
                            <w:rFonts w:ascii="Malgun Gothic Semilight" w:eastAsia="Malgun Gothic Semilight" w:hAnsi="Malgun Gothic Semilight" w:cs="Malgun Gothic Semilight"/>
                            <w:color w:val="7F7F7F" w:themeColor="text1" w:themeTint="80"/>
                            <w:sz w:val="20"/>
                            <w:szCs w:val="20"/>
                          </w:rPr>
                          <w:t>LT on their strategy, he engaged Strategy Together to support him on this challenge.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6D56F2">
        <w:rPr>
          <w:noProof/>
        </w:rPr>
        <w:drawing>
          <wp:anchor distT="0" distB="0" distL="114300" distR="114300" simplePos="0" relativeHeight="251669504" behindDoc="0" locked="0" layoutInCell="1" allowOverlap="1" wp14:anchorId="2ACE230B" wp14:editId="031C3F10">
            <wp:simplePos x="0" y="0"/>
            <wp:positionH relativeFrom="column">
              <wp:posOffset>7772400</wp:posOffset>
            </wp:positionH>
            <wp:positionV relativeFrom="paragraph">
              <wp:posOffset>38100</wp:posOffset>
            </wp:positionV>
            <wp:extent cx="1630680" cy="652145"/>
            <wp:effectExtent l="0" t="0" r="762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D28528" w14:textId="65BF7A3D" w:rsidR="002D7665" w:rsidRDefault="002D7665">
      <w:pPr>
        <w:rPr>
          <w:noProof/>
        </w:rPr>
      </w:pPr>
    </w:p>
    <w:p w14:paraId="177AF654" w14:textId="138505D2" w:rsidR="002D7665" w:rsidRDefault="002D7665">
      <w:pPr>
        <w:rPr>
          <w:noProof/>
        </w:rPr>
      </w:pPr>
    </w:p>
    <w:p w14:paraId="790AA2C8" w14:textId="34AF0328" w:rsidR="002D7665" w:rsidRDefault="00C1110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075AA" wp14:editId="53B64287">
                <wp:simplePos x="0" y="0"/>
                <wp:positionH relativeFrom="column">
                  <wp:posOffset>6355715</wp:posOffset>
                </wp:positionH>
                <wp:positionV relativeFrom="paragraph">
                  <wp:posOffset>3175</wp:posOffset>
                </wp:positionV>
                <wp:extent cx="3049905" cy="58197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905" cy="581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881E0C" w14:textId="776C66D0" w:rsidR="00DD5970" w:rsidRPr="003B11BD" w:rsidRDefault="00D76605" w:rsidP="00D76605">
                            <w:pPr>
                              <w:pStyle w:val="TOCHeading"/>
                              <w:spacing w:before="120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color w:val="1CADE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color w:val="1CADE4" w:themeColor="accent1"/>
                                <w:sz w:val="28"/>
                                <w:szCs w:val="28"/>
                              </w:rPr>
                              <w:t>What Happened</w:t>
                            </w:r>
                          </w:p>
                          <w:p w14:paraId="1CDBD7DC" w14:textId="1D396167" w:rsidR="00DD5970" w:rsidRPr="00DD5970" w:rsidRDefault="00DD5970" w:rsidP="00BF19D0">
                            <w:pPr>
                              <w:spacing w:after="0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</w:p>
                          <w:p w14:paraId="38F4DE4D" w14:textId="38BC5C3F" w:rsidR="00DD5970" w:rsidRPr="00CB3950" w:rsidRDefault="00D56EB8" w:rsidP="00B34F95">
                            <w:pPr>
                              <w:spacing w:after="0"/>
                              <w:ind w:left="425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</w:pPr>
                            <w:r w:rsidRPr="00CB3950"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>Created a regional strategy that positioned the business to generate additional value from leveraging synergies across the countries</w:t>
                            </w:r>
                          </w:p>
                          <w:p w14:paraId="2500FF79" w14:textId="2C42F1F9" w:rsidR="00DD5970" w:rsidRPr="00CB3950" w:rsidRDefault="00D56EB8" w:rsidP="00B34F95">
                            <w:pPr>
                              <w:spacing w:before="240" w:after="0"/>
                              <w:ind w:left="425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</w:pPr>
                            <w:r w:rsidRPr="00CB3950"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 xml:space="preserve">Established a regional governance approach to managing cross organisational initiatives more efficiently and effectively </w:t>
                            </w:r>
                          </w:p>
                          <w:p w14:paraId="1F49A803" w14:textId="54476A02" w:rsidR="00D56EB8" w:rsidRPr="00CB3950" w:rsidRDefault="00D56EB8" w:rsidP="00B34F95">
                            <w:pPr>
                              <w:spacing w:before="240" w:after="0"/>
                              <w:ind w:left="425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</w:pPr>
                            <w:r w:rsidRPr="00CB3950"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 xml:space="preserve">Accelerated and enabled the implementation of new ways of working in the restructured organisation </w:t>
                            </w:r>
                          </w:p>
                          <w:p w14:paraId="6E29B0AE" w14:textId="7EA83B5B" w:rsidR="00DD5970" w:rsidRPr="00CB3950" w:rsidRDefault="00D56EB8" w:rsidP="00B34F95">
                            <w:pPr>
                              <w:spacing w:before="240" w:after="0"/>
                              <w:ind w:left="425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</w:pPr>
                            <w:r w:rsidRPr="00CB3950"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 xml:space="preserve">Engaged the </w:t>
                            </w:r>
                            <w:r w:rsidR="002D6D5A" w:rsidRPr="00CB3950"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>regional leadership team in an aligned, collaborative and constructive approach to managing strategic challenges and opportunities</w:t>
                            </w:r>
                          </w:p>
                          <w:p w14:paraId="16FA1B41" w14:textId="73D59709" w:rsidR="002D6D5A" w:rsidRPr="00DD5970" w:rsidRDefault="002D6D5A" w:rsidP="00B34F95">
                            <w:pPr>
                              <w:spacing w:before="240" w:after="0"/>
                              <w:ind w:left="425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</w:pPr>
                            <w:r w:rsidRPr="00CB3950"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>Created an aligned approach to strategic planning across countries, categories and functions which represented freedom within a framework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075AA" id="Text Box 3" o:spid="_x0000_s1034" type="#_x0000_t202" style="position:absolute;margin-left:500.45pt;margin-top:.25pt;width:240.15pt;height:45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" filled="f" stroked="f" strokeweight=".5pt">
                <v:textbox inset="0,0,0,0">
                  <w:txbxContent>
                    <w:p w14:paraId="24881E0C" w14:textId="776C66D0" w:rsidR="00DD5970" w:rsidRPr="003B11BD" w:rsidRDefault="00D76605" w:rsidP="00D76605">
                      <w:pPr>
                        <w:pStyle w:val="TOCHeading"/>
                        <w:spacing w:before="120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color w:val="1CADE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color w:val="1CADE4" w:themeColor="accent1"/>
                          <w:sz w:val="28"/>
                          <w:szCs w:val="28"/>
                        </w:rPr>
                        <w:t>What Happened</w:t>
                      </w:r>
                    </w:p>
                    <w:p w14:paraId="1CDBD7DC" w14:textId="1D396167" w:rsidR="00DD5970" w:rsidRPr="00DD5970" w:rsidRDefault="00DD5970" w:rsidP="00BF19D0">
                      <w:pPr>
                        <w:spacing w:after="0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  <w:sz w:val="12"/>
                          <w:szCs w:val="12"/>
                        </w:rPr>
                      </w:pPr>
                    </w:p>
                    <w:p w14:paraId="38F4DE4D" w14:textId="38BC5C3F" w:rsidR="00DD5970" w:rsidRPr="00CB3950" w:rsidRDefault="00D56EB8" w:rsidP="00B34F95">
                      <w:pPr>
                        <w:spacing w:after="0"/>
                        <w:ind w:left="425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</w:pPr>
                      <w:r w:rsidRPr="00CB3950"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>Created a regional strategy that positioned the business to generate additional value from leveraging synergies across the countries</w:t>
                      </w:r>
                    </w:p>
                    <w:p w14:paraId="2500FF79" w14:textId="2C42F1F9" w:rsidR="00DD5970" w:rsidRPr="00CB3950" w:rsidRDefault="00D56EB8" w:rsidP="00B34F95">
                      <w:pPr>
                        <w:spacing w:before="240" w:after="0"/>
                        <w:ind w:left="425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</w:pPr>
                      <w:r w:rsidRPr="00CB3950"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 xml:space="preserve">Established a regional governance approach to managing cross organisational initiatives more efficiently and effectively </w:t>
                      </w:r>
                    </w:p>
                    <w:p w14:paraId="1F49A803" w14:textId="54476A02" w:rsidR="00D56EB8" w:rsidRPr="00CB3950" w:rsidRDefault="00D56EB8" w:rsidP="00B34F95">
                      <w:pPr>
                        <w:spacing w:before="240" w:after="0"/>
                        <w:ind w:left="425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</w:pPr>
                      <w:r w:rsidRPr="00CB3950"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 xml:space="preserve">Accelerated and enabled the implementation of new ways of working in the restructured organisation </w:t>
                      </w:r>
                    </w:p>
                    <w:p w14:paraId="6E29B0AE" w14:textId="7EA83B5B" w:rsidR="00DD5970" w:rsidRPr="00CB3950" w:rsidRDefault="00D56EB8" w:rsidP="00B34F95">
                      <w:pPr>
                        <w:spacing w:before="240" w:after="0"/>
                        <w:ind w:left="425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</w:pPr>
                      <w:r w:rsidRPr="00CB3950"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 xml:space="preserve">Engaged the </w:t>
                      </w:r>
                      <w:r w:rsidR="002D6D5A" w:rsidRPr="00CB3950"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>regional leadership team in an aligned, collaborative and constructive approach to managing strategic challenges and opportunities</w:t>
                      </w:r>
                    </w:p>
                    <w:p w14:paraId="16FA1B41" w14:textId="73D59709" w:rsidR="002D6D5A" w:rsidRPr="00DD5970" w:rsidRDefault="002D6D5A" w:rsidP="00B34F95">
                      <w:pPr>
                        <w:spacing w:before="240" w:after="0"/>
                        <w:ind w:left="425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</w:pPr>
                      <w:r w:rsidRPr="00CB3950"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>Created an aligned approach to strategic planning across countries, categories and functions which represented freedom within a framework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07ECC55" wp14:editId="73FF2EE7">
                <wp:simplePos x="0" y="0"/>
                <wp:positionH relativeFrom="column">
                  <wp:posOffset>3175000</wp:posOffset>
                </wp:positionH>
                <wp:positionV relativeFrom="paragraph">
                  <wp:posOffset>41618</wp:posOffset>
                </wp:positionV>
                <wp:extent cx="2828925" cy="4025900"/>
                <wp:effectExtent l="0" t="0" r="317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02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0A7BA6" w14:textId="10F52CDB" w:rsidR="00DD5970" w:rsidRPr="003B11BD" w:rsidRDefault="00D76605" w:rsidP="00D76605">
                            <w:pPr>
                              <w:pStyle w:val="TOCHeading"/>
                              <w:spacing w:before="0" w:line="264" w:lineRule="auto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color w:val="1CADE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color w:val="1CADE4" w:themeColor="accent1"/>
                                <w:sz w:val="28"/>
                                <w:szCs w:val="28"/>
                              </w:rPr>
                              <w:t>What We Did</w:t>
                            </w:r>
                          </w:p>
                          <w:p w14:paraId="04367057" w14:textId="77777777" w:rsidR="00DD5970" w:rsidRPr="002A6263" w:rsidRDefault="00DD5970" w:rsidP="00D76605">
                            <w:pPr>
                              <w:spacing w:after="0" w:line="264" w:lineRule="auto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</w:p>
                          <w:p w14:paraId="18368BD6" w14:textId="71A2B602" w:rsidR="0050404A" w:rsidRDefault="0050404A" w:rsidP="0050404A">
                            <w:pPr>
                              <w:spacing w:after="0" w:line="264" w:lineRule="auto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 xml:space="preserve">Engaged the Leadership Team in developing regional strategic priorities into a strategy map then agree key targets and initiatives to deliver the strategy. </w:t>
                            </w:r>
                          </w:p>
                          <w:p w14:paraId="0A2D514F" w14:textId="77777777" w:rsidR="0050404A" w:rsidRPr="0050404A" w:rsidRDefault="0050404A" w:rsidP="0050404A">
                            <w:pPr>
                              <w:spacing w:after="0" w:line="264" w:lineRule="auto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  <w:sz w:val="8"/>
                                <w:szCs w:val="8"/>
                              </w:rPr>
                            </w:pPr>
                          </w:p>
                          <w:p w14:paraId="5F529066" w14:textId="2149793D" w:rsidR="00DD5970" w:rsidRDefault="0050404A" w:rsidP="0050404A">
                            <w:pPr>
                              <w:spacing w:after="0" w:line="264" w:lineRule="auto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>Established strategic roles and facilitated strategic conversations at strategy review meetings</w:t>
                            </w:r>
                            <w:r w:rsidR="00F9326A"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 xml:space="preserve"> to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 xml:space="preserve"> support collaboration and to improve and accelerate decision-making.</w:t>
                            </w:r>
                          </w:p>
                          <w:p w14:paraId="01FD689B" w14:textId="77777777" w:rsidR="0050404A" w:rsidRPr="0050404A" w:rsidRDefault="0050404A" w:rsidP="0050404A">
                            <w:pPr>
                              <w:spacing w:after="0" w:line="264" w:lineRule="auto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  <w:sz w:val="8"/>
                                <w:szCs w:val="8"/>
                              </w:rPr>
                            </w:pPr>
                          </w:p>
                          <w:p w14:paraId="02B865B4" w14:textId="20A5A16C" w:rsidR="0050404A" w:rsidRPr="00DD5970" w:rsidRDefault="0050404A" w:rsidP="0050404A">
                            <w:pPr>
                              <w:spacing w:after="0" w:line="264" w:lineRule="auto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 xml:space="preserve">Cascaded </w:t>
                            </w:r>
                            <w:r w:rsidR="00F9326A"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 xml:space="preserve">the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  <w:t>strategy management approach across the countries, categories and functions, coaching and providing expert advice to the Strategy Manager and Leadership Team.</w:t>
                            </w:r>
                          </w:p>
                          <w:p w14:paraId="378075B3" w14:textId="6B6B93D4" w:rsidR="00DD5970" w:rsidRPr="003B11BD" w:rsidRDefault="00DD5970" w:rsidP="00D76605">
                            <w:pPr>
                              <w:spacing w:after="0" w:line="264" w:lineRule="auto"/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CC55" id="Text Box 2" o:spid="_x0000_s1035" type="#_x0000_t202" style="position:absolute;margin-left:250pt;margin-top:3.3pt;width:222.75pt;height:3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" filled="f" stroked="f" strokeweight=".5pt">
                <v:textbox inset="0,0,0,0">
                  <w:txbxContent>
                    <w:p w14:paraId="430A7BA6" w14:textId="10F52CDB" w:rsidR="00DD5970" w:rsidRPr="003B11BD" w:rsidRDefault="00D76605" w:rsidP="00D76605">
                      <w:pPr>
                        <w:pStyle w:val="TOCHeading"/>
                        <w:spacing w:before="0" w:line="264" w:lineRule="auto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color w:val="1CADE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color w:val="1CADE4" w:themeColor="accent1"/>
                          <w:sz w:val="28"/>
                          <w:szCs w:val="28"/>
                        </w:rPr>
                        <w:t>What We Did</w:t>
                      </w:r>
                    </w:p>
                    <w:p w14:paraId="04367057" w14:textId="77777777" w:rsidR="00DD5970" w:rsidRPr="002A6263" w:rsidRDefault="00DD5970" w:rsidP="00D76605">
                      <w:pPr>
                        <w:spacing w:after="0" w:line="264" w:lineRule="auto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  <w:sz w:val="12"/>
                          <w:szCs w:val="12"/>
                        </w:rPr>
                      </w:pPr>
                    </w:p>
                    <w:p w14:paraId="18368BD6" w14:textId="71A2B602" w:rsidR="0050404A" w:rsidRDefault="0050404A" w:rsidP="0050404A">
                      <w:pPr>
                        <w:spacing w:after="0" w:line="264" w:lineRule="auto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 xml:space="preserve">Engaged the Leadership Team in developing regional strategic priorities into a strategy map then agree key targets and initiatives to deliver the strategy. </w:t>
                      </w:r>
                    </w:p>
                    <w:p w14:paraId="0A2D514F" w14:textId="77777777" w:rsidR="0050404A" w:rsidRPr="0050404A" w:rsidRDefault="0050404A" w:rsidP="0050404A">
                      <w:pPr>
                        <w:spacing w:after="0" w:line="264" w:lineRule="auto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  <w:sz w:val="8"/>
                          <w:szCs w:val="8"/>
                        </w:rPr>
                      </w:pPr>
                    </w:p>
                    <w:p w14:paraId="5F529066" w14:textId="2149793D" w:rsidR="00DD5970" w:rsidRDefault="0050404A" w:rsidP="0050404A">
                      <w:pPr>
                        <w:spacing w:after="0" w:line="264" w:lineRule="auto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>Established strategic roles and facilitated strategic conversations at strategy review meetings</w:t>
                      </w:r>
                      <w:r w:rsidR="00F9326A"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 xml:space="preserve"> to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 xml:space="preserve"> support collaboration and to improve and accelerate decision-making.</w:t>
                      </w:r>
                    </w:p>
                    <w:p w14:paraId="01FD689B" w14:textId="77777777" w:rsidR="0050404A" w:rsidRPr="0050404A" w:rsidRDefault="0050404A" w:rsidP="0050404A">
                      <w:pPr>
                        <w:spacing w:after="0" w:line="264" w:lineRule="auto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  <w:sz w:val="8"/>
                          <w:szCs w:val="8"/>
                        </w:rPr>
                      </w:pPr>
                    </w:p>
                    <w:p w14:paraId="02B865B4" w14:textId="20A5A16C" w:rsidR="0050404A" w:rsidRPr="00DD5970" w:rsidRDefault="0050404A" w:rsidP="0050404A">
                      <w:pPr>
                        <w:spacing w:after="0" w:line="264" w:lineRule="auto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 xml:space="preserve">Cascaded </w:t>
                      </w:r>
                      <w:r w:rsidR="00F9326A"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 xml:space="preserve">the 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  <w:t>strategy management approach across the countries, categories and functions, coaching and providing expert advice to the Strategy Manager and Leadership Team.</w:t>
                      </w:r>
                    </w:p>
                    <w:p w14:paraId="378075B3" w14:textId="6B6B93D4" w:rsidR="00DD5970" w:rsidRPr="003B11BD" w:rsidRDefault="00DD5970" w:rsidP="00D76605">
                      <w:pPr>
                        <w:spacing w:after="0" w:line="264" w:lineRule="auto"/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3950">
        <w:rPr>
          <w:rFonts w:ascii="Malgun Gothic Semilight" w:eastAsia="Malgun Gothic Semilight" w:hAnsi="Malgun Gothic Semilight" w:cs="Malgun Gothic Semilight"/>
          <w:b/>
          <w:bCs/>
          <w:noProof/>
          <w:color w:val="1CADE4" w:themeColor="accent1"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69667D30" wp14:editId="5500FE95">
            <wp:simplePos x="0" y="0"/>
            <wp:positionH relativeFrom="column">
              <wp:posOffset>6330950</wp:posOffset>
            </wp:positionH>
            <wp:positionV relativeFrom="paragraph">
              <wp:posOffset>1892300</wp:posOffset>
            </wp:positionV>
            <wp:extent cx="203200" cy="203200"/>
            <wp:effectExtent l="0" t="0" r="0" b="0"/>
            <wp:wrapSquare wrapText="bothSides"/>
            <wp:docPr id="297" name="Graphic 29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lay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950">
        <w:rPr>
          <w:rFonts w:ascii="Malgun Gothic Semilight" w:eastAsia="Malgun Gothic Semilight" w:hAnsi="Malgun Gothic Semilight" w:cs="Malgun Gothic Semilight"/>
          <w:b/>
          <w:bCs/>
          <w:noProof/>
          <w:color w:val="1CADE4" w:themeColor="accent1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BB4A089" wp14:editId="22338820">
            <wp:simplePos x="0" y="0"/>
            <wp:positionH relativeFrom="column">
              <wp:posOffset>6334125</wp:posOffset>
            </wp:positionH>
            <wp:positionV relativeFrom="paragraph">
              <wp:posOffset>2825750</wp:posOffset>
            </wp:positionV>
            <wp:extent cx="203200" cy="203200"/>
            <wp:effectExtent l="0" t="0" r="0" b="0"/>
            <wp:wrapSquare wrapText="bothSides"/>
            <wp:docPr id="290" name="Graphic 29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lay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950">
        <w:rPr>
          <w:rFonts w:ascii="Malgun Gothic Semilight" w:eastAsia="Malgun Gothic Semilight" w:hAnsi="Malgun Gothic Semilight" w:cs="Malgun Gothic Semilight"/>
          <w:b/>
          <w:bCs/>
          <w:noProof/>
          <w:color w:val="1CADE4" w:themeColor="accent1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5F872DD" wp14:editId="2DF9FFFA">
            <wp:simplePos x="0" y="0"/>
            <wp:positionH relativeFrom="column">
              <wp:posOffset>6334125</wp:posOffset>
            </wp:positionH>
            <wp:positionV relativeFrom="paragraph">
              <wp:posOffset>3736975</wp:posOffset>
            </wp:positionV>
            <wp:extent cx="203200" cy="203200"/>
            <wp:effectExtent l="0" t="0" r="0" b="0"/>
            <wp:wrapSquare wrapText="bothSides"/>
            <wp:docPr id="294" name="Graphic 29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lay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950">
        <w:rPr>
          <w:rFonts w:ascii="Malgun Gothic Semilight" w:eastAsia="Malgun Gothic Semilight" w:hAnsi="Malgun Gothic Semilight" w:cs="Malgun Gothic Semilight"/>
          <w:b/>
          <w:bCs/>
          <w:noProof/>
          <w:color w:val="1CADE4" w:themeColor="accent1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51743E87" wp14:editId="6ADDF72E">
            <wp:simplePos x="0" y="0"/>
            <wp:positionH relativeFrom="column">
              <wp:posOffset>6337300</wp:posOffset>
            </wp:positionH>
            <wp:positionV relativeFrom="paragraph">
              <wp:posOffset>4918075</wp:posOffset>
            </wp:positionV>
            <wp:extent cx="203200" cy="203200"/>
            <wp:effectExtent l="0" t="0" r="0" b="0"/>
            <wp:wrapSquare wrapText="bothSides"/>
            <wp:docPr id="1" name="Graphic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lay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1F8">
        <w:rPr>
          <w:noProof/>
        </w:rPr>
        <mc:AlternateContent>
          <mc:Choice Requires="wps">
            <w:drawing>
              <wp:anchor distT="91440" distB="91440" distL="114300" distR="114300" simplePos="0" relativeHeight="251668480" behindDoc="0" locked="0" layoutInCell="1" allowOverlap="1" wp14:anchorId="55887462" wp14:editId="606085FD">
                <wp:simplePos x="0" y="0"/>
                <wp:positionH relativeFrom="page">
                  <wp:posOffset>1524000</wp:posOffset>
                </wp:positionH>
                <wp:positionV relativeFrom="paragraph">
                  <wp:posOffset>4331970</wp:posOffset>
                </wp:positionV>
                <wp:extent cx="5054600" cy="1689100"/>
                <wp:effectExtent l="0" t="0" r="0" b="63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68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3FD9" w14:textId="720316C1" w:rsidR="00D76605" w:rsidRDefault="00D76605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spacing w:after="0"/>
                              <w:rPr>
                                <w:rFonts w:ascii="Malgun Gothic Semilight" w:eastAsia="Malgun Gothic Semilight" w:hAnsi="Malgun Gothic Semilight" w:cs="Malgun Gothic Semilight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D24B6">
                              <w:rPr>
                                <w:rFonts w:ascii="Malgun Gothic Semilight" w:eastAsia="Malgun Gothic Semilight" w:hAnsi="Malgun Gothic Semilight" w:cs="Malgun Gothic Semilight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“</w:t>
                            </w:r>
                            <w:r w:rsidR="00ED0239">
                              <w:rPr>
                                <w:rFonts w:ascii="Malgun Gothic Semilight" w:eastAsia="Malgun Gothic Semilight" w:hAnsi="Malgun Gothic Semilight" w:cs="Malgun Gothic Semilight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We now have a regionally aligned new way of managing strategy which has enabled us to deliver on our ambitions</w:t>
                            </w:r>
                            <w:r w:rsidRPr="00FD24B6">
                              <w:rPr>
                                <w:rFonts w:ascii="Malgun Gothic Semilight" w:eastAsia="Malgun Gothic Semilight" w:hAnsi="Malgun Gothic Semilight" w:cs="Malgun Gothic Semilight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  <w:r w:rsidR="00ED0239">
                              <w:rPr>
                                <w:rFonts w:ascii="Malgun Gothic Semilight" w:eastAsia="Malgun Gothic Semilight" w:hAnsi="Malgun Gothic Semilight" w:cs="Malgun Gothic Semilight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”</w:t>
                            </w:r>
                            <w:r w:rsidRPr="00FD24B6">
                              <w:rPr>
                                <w:rFonts w:ascii="Malgun Gothic Semilight" w:eastAsia="Malgun Gothic Semilight" w:hAnsi="Malgun Gothic Semilight" w:cs="Malgun Gothic Semilight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AA974C" w14:textId="377C22B9" w:rsidR="00B32A87" w:rsidRPr="00B5041E" w:rsidRDefault="00FB147C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spacing w:after="0"/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Pier Luigi </w:t>
                            </w:r>
                            <w:proofErr w:type="spellStart"/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Sigismondi</w:t>
                            </w:r>
                            <w:proofErr w:type="spellEnd"/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32A87" w:rsidRPr="00B5041E"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President</w:t>
                            </w:r>
                            <w:r w:rsidR="00B5041E"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B5041E"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South East</w:t>
                            </w:r>
                            <w:proofErr w:type="gramEnd"/>
                            <w:r w:rsidR="00B5041E"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Asia &amp; Australasia</w:t>
                            </w:r>
                            <w:r w:rsidR="00373251"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, Unilever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87462" id="_x0000_s1036" type="#_x0000_t202" style="position:absolute;margin-left:120pt;margin-top:341.1pt;width:398pt;height:133pt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" filled="f" stroked="f">
                <v:textbox>
                  <w:txbxContent>
                    <w:p w14:paraId="1ADD3FD9" w14:textId="720316C1" w:rsidR="00D76605" w:rsidRDefault="00D76605">
                      <w:pPr>
                        <w:pBdr>
                          <w:top w:val="single" w:sz="24" w:space="8" w:color="1CADE4" w:themeColor="accent1"/>
                          <w:bottom w:val="single" w:sz="24" w:space="8" w:color="1CADE4" w:themeColor="accent1"/>
                        </w:pBdr>
                        <w:spacing w:after="0"/>
                        <w:rPr>
                          <w:rFonts w:ascii="Malgun Gothic Semilight" w:eastAsia="Malgun Gothic Semilight" w:hAnsi="Malgun Gothic Semilight" w:cs="Malgun Gothic Semilight"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 w:rsidRPr="00FD24B6">
                        <w:rPr>
                          <w:rFonts w:ascii="Malgun Gothic Semilight" w:eastAsia="Malgun Gothic Semilight" w:hAnsi="Malgun Gothic Semilight" w:cs="Malgun Gothic Semilight"/>
                          <w:i/>
                          <w:iCs/>
                          <w:color w:val="0070C0"/>
                          <w:sz w:val="24"/>
                          <w:szCs w:val="24"/>
                        </w:rPr>
                        <w:t>“</w:t>
                      </w:r>
                      <w:r w:rsidR="00ED0239">
                        <w:rPr>
                          <w:rFonts w:ascii="Malgun Gothic Semilight" w:eastAsia="Malgun Gothic Semilight" w:hAnsi="Malgun Gothic Semilight" w:cs="Malgun Gothic Semilight"/>
                          <w:i/>
                          <w:iCs/>
                          <w:color w:val="0070C0"/>
                          <w:sz w:val="24"/>
                          <w:szCs w:val="24"/>
                        </w:rPr>
                        <w:t>We now have a regionally aligned new way of managing strategy which has enabled us to deliver on our ambitions</w:t>
                      </w:r>
                      <w:r w:rsidRPr="00FD24B6">
                        <w:rPr>
                          <w:rFonts w:ascii="Malgun Gothic Semilight" w:eastAsia="Malgun Gothic Semilight" w:hAnsi="Malgun Gothic Semilight" w:cs="Malgun Gothic Semilight"/>
                          <w:i/>
                          <w:iCs/>
                          <w:color w:val="0070C0"/>
                          <w:sz w:val="24"/>
                          <w:szCs w:val="24"/>
                        </w:rPr>
                        <w:t>.</w:t>
                      </w:r>
                      <w:r w:rsidR="00ED0239">
                        <w:rPr>
                          <w:rFonts w:ascii="Malgun Gothic Semilight" w:eastAsia="Malgun Gothic Semilight" w:hAnsi="Malgun Gothic Semilight" w:cs="Malgun Gothic Semilight"/>
                          <w:i/>
                          <w:iCs/>
                          <w:color w:val="0070C0"/>
                          <w:sz w:val="24"/>
                          <w:szCs w:val="24"/>
                        </w:rPr>
                        <w:t>”</w:t>
                      </w:r>
                      <w:r w:rsidRPr="00FD24B6">
                        <w:rPr>
                          <w:rFonts w:ascii="Malgun Gothic Semilight" w:eastAsia="Malgun Gothic Semilight" w:hAnsi="Malgun Gothic Semilight" w:cs="Malgun Gothic Semilight"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AA974C" w14:textId="377C22B9" w:rsidR="00B32A87" w:rsidRPr="00B5041E" w:rsidRDefault="00FB147C">
                      <w:pPr>
                        <w:pBdr>
                          <w:top w:val="single" w:sz="24" w:space="8" w:color="1CADE4" w:themeColor="accent1"/>
                          <w:bottom w:val="single" w:sz="24" w:space="8" w:color="1CADE4" w:themeColor="accent1"/>
                        </w:pBdr>
                        <w:spacing w:after="0"/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Pier Luigi </w:t>
                      </w:r>
                      <w:proofErr w:type="spellStart"/>
                      <w:r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Sigismondi</w:t>
                      </w:r>
                      <w:proofErr w:type="spellEnd"/>
                      <w:r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, </w:t>
                      </w:r>
                      <w:r w:rsidR="00B32A87" w:rsidRPr="00B5041E"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President</w:t>
                      </w:r>
                      <w:r w:rsidR="00B5041E"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B5041E"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South East</w:t>
                      </w:r>
                      <w:proofErr w:type="gramEnd"/>
                      <w:r w:rsidR="00B5041E"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Asia &amp; Australasia</w:t>
                      </w:r>
                      <w:r w:rsidR="00373251">
                        <w:rPr>
                          <w:rFonts w:ascii="Malgun Gothic Semilight" w:eastAsia="Malgun Gothic Semilight" w:hAnsi="Malgun Gothic Semilight" w:cs="Malgun Gothic Semilight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, Unilever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34F95">
        <w:rPr>
          <w:rFonts w:ascii="Malgun Gothic Semilight" w:eastAsia="Malgun Gothic Semilight" w:hAnsi="Malgun Gothic Semilight" w:cs="Malgun Gothic Semilight"/>
          <w:b/>
          <w:bCs/>
          <w:noProof/>
          <w:color w:val="1CADE4" w:themeColor="accent1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2D740445" wp14:editId="72011280">
            <wp:simplePos x="0" y="0"/>
            <wp:positionH relativeFrom="column">
              <wp:posOffset>6330950</wp:posOffset>
            </wp:positionH>
            <wp:positionV relativeFrom="paragraph">
              <wp:posOffset>628650</wp:posOffset>
            </wp:positionV>
            <wp:extent cx="203200" cy="203200"/>
            <wp:effectExtent l="0" t="0" r="0" b="6350"/>
            <wp:wrapSquare wrapText="bothSides"/>
            <wp:docPr id="295" name="Graphic 29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lay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665" w:rsidSect="00CA035B">
      <w:footerReference w:type="default" r:id="rId13"/>
      <w:pgSz w:w="16838" w:h="11906" w:orient="landscape"/>
      <w:pgMar w:top="426" w:right="536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F396" w14:textId="77777777" w:rsidR="00981459" w:rsidRDefault="00981459" w:rsidP="003B11BD">
      <w:pPr>
        <w:spacing w:after="0" w:line="240" w:lineRule="auto"/>
      </w:pPr>
      <w:r>
        <w:separator/>
      </w:r>
    </w:p>
  </w:endnote>
  <w:endnote w:type="continuationSeparator" w:id="0">
    <w:p w14:paraId="102023E8" w14:textId="77777777" w:rsidR="00981459" w:rsidRDefault="00981459" w:rsidP="003B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C39" w14:textId="5CA983E9" w:rsidR="003B11BD" w:rsidRDefault="003B11BD" w:rsidP="003B11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8BB4" w14:textId="77777777" w:rsidR="00981459" w:rsidRDefault="00981459" w:rsidP="003B11BD">
      <w:pPr>
        <w:spacing w:after="0" w:line="240" w:lineRule="auto"/>
      </w:pPr>
      <w:r>
        <w:separator/>
      </w:r>
    </w:p>
  </w:footnote>
  <w:footnote w:type="continuationSeparator" w:id="0">
    <w:p w14:paraId="359A4470" w14:textId="77777777" w:rsidR="00981459" w:rsidRDefault="00981459" w:rsidP="003B1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65"/>
    <w:rsid w:val="000A5826"/>
    <w:rsid w:val="00132AB9"/>
    <w:rsid w:val="001425B8"/>
    <w:rsid w:val="001C65E2"/>
    <w:rsid w:val="0027465D"/>
    <w:rsid w:val="002A11BD"/>
    <w:rsid w:val="002A6263"/>
    <w:rsid w:val="002D6D5A"/>
    <w:rsid w:val="002D7665"/>
    <w:rsid w:val="002F7D71"/>
    <w:rsid w:val="00347101"/>
    <w:rsid w:val="00373251"/>
    <w:rsid w:val="003B11BD"/>
    <w:rsid w:val="003D5A21"/>
    <w:rsid w:val="00406C0D"/>
    <w:rsid w:val="00422E01"/>
    <w:rsid w:val="00487761"/>
    <w:rsid w:val="004C1D4F"/>
    <w:rsid w:val="0050404A"/>
    <w:rsid w:val="00571CE4"/>
    <w:rsid w:val="00590EE4"/>
    <w:rsid w:val="005947F1"/>
    <w:rsid w:val="005D4E06"/>
    <w:rsid w:val="00621175"/>
    <w:rsid w:val="006D56F2"/>
    <w:rsid w:val="00706CE2"/>
    <w:rsid w:val="007B3770"/>
    <w:rsid w:val="008300DD"/>
    <w:rsid w:val="00837B39"/>
    <w:rsid w:val="00883850"/>
    <w:rsid w:val="00911D8F"/>
    <w:rsid w:val="00953FC3"/>
    <w:rsid w:val="00965226"/>
    <w:rsid w:val="00975E08"/>
    <w:rsid w:val="00981459"/>
    <w:rsid w:val="00986EE9"/>
    <w:rsid w:val="009B21F8"/>
    <w:rsid w:val="009F0EC8"/>
    <w:rsid w:val="00AE7E7A"/>
    <w:rsid w:val="00B25ABF"/>
    <w:rsid w:val="00B32A87"/>
    <w:rsid w:val="00B34F95"/>
    <w:rsid w:val="00B5041E"/>
    <w:rsid w:val="00B83F78"/>
    <w:rsid w:val="00BF19D0"/>
    <w:rsid w:val="00C11105"/>
    <w:rsid w:val="00C701A9"/>
    <w:rsid w:val="00CA035B"/>
    <w:rsid w:val="00CB3950"/>
    <w:rsid w:val="00D56EB8"/>
    <w:rsid w:val="00D76605"/>
    <w:rsid w:val="00DB1426"/>
    <w:rsid w:val="00DD5970"/>
    <w:rsid w:val="00EB6337"/>
    <w:rsid w:val="00ED0239"/>
    <w:rsid w:val="00EF5953"/>
    <w:rsid w:val="00F9326A"/>
    <w:rsid w:val="00FA0F0C"/>
    <w:rsid w:val="00FB147C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F9566"/>
  <w15:chartTrackingRefBased/>
  <w15:docId w15:val="{D065494B-971F-48DC-9175-1C9F716D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66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D7665"/>
    <w:pPr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706CE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6CE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1BD"/>
  </w:style>
  <w:style w:type="paragraph" w:styleId="Footer">
    <w:name w:val="footer"/>
    <w:basedOn w:val="Normal"/>
    <w:link w:val="FooterChar"/>
    <w:uiPriority w:val="99"/>
    <w:unhideWhenUsed/>
    <w:rsid w:val="003B1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1BD"/>
  </w:style>
  <w:style w:type="paragraph" w:styleId="BalloonText">
    <w:name w:val="Balloon Text"/>
    <w:basedOn w:val="Normal"/>
    <w:link w:val="BalloonTextChar"/>
    <w:uiPriority w:val="99"/>
    <w:semiHidden/>
    <w:unhideWhenUsed/>
    <w:rsid w:val="00D56E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KymHamer</dc:creator>
  <cp:keywords/>
  <dc:description/>
  <cp:lastModifiedBy>Kit Jackson</cp:lastModifiedBy>
  <cp:revision>2</cp:revision>
  <cp:lastPrinted>2024-06-04T18:44:00Z</cp:lastPrinted>
  <dcterms:created xsi:type="dcterms:W3CDTF">2024-06-06T13:42:00Z</dcterms:created>
  <dcterms:modified xsi:type="dcterms:W3CDTF">2024-06-06T13:42:00Z</dcterms:modified>
</cp:coreProperties>
</file>